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F" w:rsidRDefault="00D62293" w:rsidP="00D622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293">
        <w:rPr>
          <w:rFonts w:ascii="Times New Roman" w:hAnsi="Times New Roman" w:cs="Times New Roman"/>
          <w:b/>
          <w:sz w:val="28"/>
          <w:szCs w:val="28"/>
          <w:u w:val="single"/>
        </w:rPr>
        <w:t>CONVERSION OF SINGLE ENTRY TO DOUBLE ENTRY</w:t>
      </w:r>
    </w:p>
    <w:p w:rsidR="00D62293" w:rsidRDefault="000E1F0B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Ascertain the value of stock at the beginning:</w:t>
      </w:r>
    </w:p>
    <w:p w:rsidR="000E1F0B" w:rsidRDefault="000E1F0B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Purchases – Rs.1,20,000; Direct Wages – Rs.80,000; Sales – Rs.5,00,000; Stock at the end</w:t>
      </w:r>
    </w:p>
    <w:p w:rsidR="000E1F0B" w:rsidRDefault="000E1F0B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Rs.45,000; Rate of Gross Profit is 25% on cost.</w:t>
      </w:r>
    </w:p>
    <w:p w:rsidR="002C7124" w:rsidRDefault="002C712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0B" w:rsidRDefault="0071775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Ascertain Credit Purchases and Credit Sales from the following:</w:t>
      </w:r>
    </w:p>
    <w:p w:rsidR="006D2991" w:rsidRDefault="0071775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9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Sundry Debtors on 1-1-2010 – Rs.14,000; Sundry Debtors on 31-12-2010 – Rs.10,000;</w:t>
      </w:r>
    </w:p>
    <w:p w:rsidR="006D2991" w:rsidRDefault="006D299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751">
        <w:rPr>
          <w:rFonts w:ascii="Times New Roman" w:hAnsi="Times New Roman" w:cs="Times New Roman"/>
          <w:sz w:val="24"/>
          <w:szCs w:val="24"/>
        </w:rPr>
        <w:t xml:space="preserve"> Sundry Creditors on 1-1-2010 – Rs.8,000; Sundry Creditors on 31-12-2010 – Rs.9,500;</w:t>
      </w:r>
    </w:p>
    <w:p w:rsidR="006D2991" w:rsidRDefault="006D299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7751">
        <w:rPr>
          <w:rFonts w:ascii="Times New Roman" w:hAnsi="Times New Roman" w:cs="Times New Roman"/>
          <w:sz w:val="24"/>
          <w:szCs w:val="24"/>
        </w:rPr>
        <w:t xml:space="preserve">Cash received from Debtors – Rs.6,400; Bills receivable dishonoured </w:t>
      </w:r>
      <w:r>
        <w:rPr>
          <w:rFonts w:ascii="Times New Roman" w:hAnsi="Times New Roman" w:cs="Times New Roman"/>
          <w:sz w:val="24"/>
          <w:szCs w:val="24"/>
        </w:rPr>
        <w:t xml:space="preserve">– Rs.400; Cash </w:t>
      </w:r>
    </w:p>
    <w:p w:rsidR="006D2991" w:rsidRDefault="006D299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Paid to Creditors – Rs.2,000; Discount allowed – Rs.400; Discount received – Rs.200;</w:t>
      </w:r>
    </w:p>
    <w:p w:rsidR="006D2991" w:rsidRDefault="006D299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B/R received from Debtors – Rs.2,500; B/P accepted from Creditors – Rs.5,800 and Bad</w:t>
      </w:r>
    </w:p>
    <w:p w:rsidR="00717751" w:rsidRDefault="006D299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Debts – Rs.300.</w:t>
      </w:r>
    </w:p>
    <w:p w:rsidR="002C7124" w:rsidRDefault="002C712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4B" w:rsidRDefault="00CE714B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65E9D">
        <w:rPr>
          <w:rFonts w:ascii="Times New Roman" w:hAnsi="Times New Roman" w:cs="Times New Roman"/>
          <w:sz w:val="24"/>
          <w:szCs w:val="24"/>
        </w:rPr>
        <w:t xml:space="preserve"> From the following information calculate total purchases and total sales:</w:t>
      </w:r>
    </w:p>
    <w:p w:rsidR="007C3D5A" w:rsidRDefault="00465E9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Opening Debtors – Rs.28,000; Closing Debtors – Rs.20,000; Opening Creditors –</w:t>
      </w:r>
    </w:p>
    <w:p w:rsidR="007C3D5A" w:rsidRDefault="007C3D5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5E9D">
        <w:rPr>
          <w:rFonts w:ascii="Times New Roman" w:hAnsi="Times New Roman" w:cs="Times New Roman"/>
          <w:sz w:val="24"/>
          <w:szCs w:val="24"/>
        </w:rPr>
        <w:t xml:space="preserve"> Rs.16,000; Closing Creditors – Rs.19,000; Cash received from Debtors – Rs.12,800;</w:t>
      </w:r>
    </w:p>
    <w:p w:rsidR="007C3D5A" w:rsidRDefault="007C3D5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5E9D">
        <w:rPr>
          <w:rFonts w:ascii="Times New Roman" w:hAnsi="Times New Roman" w:cs="Times New Roman"/>
          <w:sz w:val="24"/>
          <w:szCs w:val="24"/>
        </w:rPr>
        <w:t xml:space="preserve"> Cash paid to Creditors – Rs.4,000; Discount earned – Rs. 400; Discount allowed –</w:t>
      </w:r>
    </w:p>
    <w:p w:rsidR="007C3D5A" w:rsidRDefault="007C3D5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5E9D">
        <w:rPr>
          <w:rFonts w:ascii="Times New Roman" w:hAnsi="Times New Roman" w:cs="Times New Roman"/>
          <w:sz w:val="24"/>
          <w:szCs w:val="24"/>
        </w:rPr>
        <w:t xml:space="preserve"> Rs.800; B/R received from Debtors – Rs.5,000; B/P issued to Creditors – Rs.11,600 and</w:t>
      </w:r>
    </w:p>
    <w:p w:rsidR="00465E9D" w:rsidRDefault="007C3D5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5E9D">
        <w:rPr>
          <w:rFonts w:ascii="Times New Roman" w:hAnsi="Times New Roman" w:cs="Times New Roman"/>
          <w:sz w:val="24"/>
          <w:szCs w:val="24"/>
        </w:rPr>
        <w:t xml:space="preserve"> Bad Debts – Rs.600.</w:t>
      </w:r>
    </w:p>
    <w:p w:rsidR="002C7124" w:rsidRDefault="002C712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5A" w:rsidRDefault="007C3D5A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Ascertain Credit Purchases and Credit Sales from the following:</w:t>
      </w:r>
    </w:p>
    <w:p w:rsidR="007C3D5A" w:rsidRDefault="007C3D5A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Sundry Debtors on 1-1-2009 – Rs.25,600; Sundry Debtors on 31-12-2009 – Rs.19,600;</w:t>
      </w:r>
    </w:p>
    <w:p w:rsidR="007C3D5A" w:rsidRDefault="007C3D5A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Sundry Creditors on 1-1-2009 – Rs.15,200; Sundry Creditors on 31-12-2009 –Rs.18,060;</w:t>
      </w:r>
    </w:p>
    <w:p w:rsidR="007C3D5A" w:rsidRDefault="007C3D5A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Cash received from Debtors – Rs.12,800; Bills receivable dishonoured – Rs.800; Cash </w:t>
      </w:r>
    </w:p>
    <w:p w:rsidR="007C3D5A" w:rsidRDefault="007C3D5A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Paid to Creditors – Rs.3,500; Discount allowed – Rs.700; Discount received – Rs.500;</w:t>
      </w:r>
    </w:p>
    <w:p w:rsidR="007C3D5A" w:rsidRDefault="007C3D5A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B/R received from Debtors – Rs.2,500; B/P accepted from Creditors – Rs.11,740 and</w:t>
      </w:r>
    </w:p>
    <w:p w:rsidR="007C3D5A" w:rsidRDefault="007C3D5A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Bad Debts – Rs.600.</w:t>
      </w:r>
    </w:p>
    <w:p w:rsidR="002C7124" w:rsidRDefault="002C7124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24" w:rsidRDefault="002C7124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Ascertain credit sales from the following:</w:t>
      </w:r>
    </w:p>
    <w:p w:rsidR="002C7124" w:rsidRDefault="002C7124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Opening Debtors – Rs.75,500; Cash received from Debtors – Rs.6,18,500; B/R received</w:t>
      </w:r>
    </w:p>
    <w:p w:rsidR="002C7124" w:rsidRDefault="002C7124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– Rs.24,000; Sales returns – Rs.8,600; Bad debts – Rs.6,800; B/R dishonoured –</w:t>
      </w:r>
    </w:p>
    <w:p w:rsidR="002C7124" w:rsidRDefault="002C7124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Rs.3,800; Discount allowed – Rs.2,000 and B/R discounted with bank – Rs.4,500.</w:t>
      </w:r>
    </w:p>
    <w:p w:rsidR="00A0289E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9E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From the following information, you are required to calculate total sales:</w:t>
      </w:r>
    </w:p>
    <w:p w:rsidR="00A0289E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B/R in the beginning – Rs.7,800; Debtors in the beginning – Rs.30,800; B/R encashed</w:t>
      </w:r>
    </w:p>
    <w:p w:rsidR="00A0289E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during the year – Rs.20,900; Cash received from customers – Rs.70,000; Bad debts</w:t>
      </w:r>
    </w:p>
    <w:p w:rsidR="00A0289E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written off – Rs.2,800; Returns inwards – Rs.8,700; B/R dishonoured – Rs.1,800; B/R at</w:t>
      </w:r>
    </w:p>
    <w:p w:rsidR="00A0289E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end of the year – Rs.6,000; Debtors at the end of the year – Rs.25,500 and cash sales</w:t>
      </w:r>
    </w:p>
    <w:p w:rsidR="00A0289E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as per cash book – Rs.40,900.</w:t>
      </w:r>
    </w:p>
    <w:p w:rsidR="002C7124" w:rsidRDefault="002C7124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6B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506B">
        <w:rPr>
          <w:rFonts w:ascii="Times New Roman" w:hAnsi="Times New Roman" w:cs="Times New Roman"/>
          <w:sz w:val="24"/>
          <w:szCs w:val="24"/>
        </w:rPr>
        <w:t>) From the following information, you are required to determine the amount of total sales:</w:t>
      </w:r>
    </w:p>
    <w:p w:rsidR="00A4072B" w:rsidRDefault="00E4506B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Opening Stock – Rs.80,000; Purchases – Rs.4,00,000</w:t>
      </w:r>
      <w:r w:rsidR="00A4072B">
        <w:rPr>
          <w:rFonts w:ascii="Times New Roman" w:hAnsi="Times New Roman" w:cs="Times New Roman"/>
          <w:sz w:val="24"/>
          <w:szCs w:val="24"/>
        </w:rPr>
        <w:t>; Closing Stock – Rs.70,000 and</w:t>
      </w:r>
    </w:p>
    <w:p w:rsidR="00E4506B" w:rsidRDefault="00A4072B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Rate of Gross Profit on sales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C7124" w:rsidRDefault="002C7124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79" w:rsidRDefault="00A0289E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4215">
        <w:rPr>
          <w:rFonts w:ascii="Times New Roman" w:hAnsi="Times New Roman" w:cs="Times New Roman"/>
          <w:sz w:val="24"/>
          <w:szCs w:val="24"/>
        </w:rPr>
        <w:t>) From the following information, find out opening debtors and closing creditors:</w:t>
      </w:r>
    </w:p>
    <w:p w:rsidR="00844215" w:rsidRDefault="00844215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Creditors on 1</w:t>
      </w:r>
      <w:r w:rsidRPr="008442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April, 2010 – Rs.7,20,000; B/R on 1</w:t>
      </w:r>
      <w:r w:rsidRPr="008442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April, 2010 – Rs.7,00,000; B/P on</w:t>
      </w:r>
    </w:p>
    <w:p w:rsidR="00844215" w:rsidRDefault="00844215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8442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April, 2010 – Rs.5,20,000; Debtors on 31</w:t>
      </w:r>
      <w:r w:rsidRPr="008442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2011 – Rs.9,00,000; B/R on 31</w:t>
      </w:r>
      <w:r w:rsidRPr="00844215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A0289E" w:rsidRDefault="00844215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March, 2011 – Rs.6,80,000 and B/P on 31</w:t>
      </w:r>
      <w:r w:rsidRPr="008442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2011 – Rs.4,60,000    </w:t>
      </w:r>
    </w:p>
    <w:p w:rsidR="00844215" w:rsidRDefault="00844215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/>
      </w:tblPr>
      <w:tblGrid>
        <w:gridCol w:w="3168"/>
        <w:gridCol w:w="1453"/>
        <w:gridCol w:w="3317"/>
        <w:gridCol w:w="1305"/>
      </w:tblGrid>
      <w:tr w:rsidR="00844215" w:rsidTr="00F00AF4">
        <w:tc>
          <w:tcPr>
            <w:tcW w:w="3168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Particulars</w:t>
            </w:r>
          </w:p>
        </w:tc>
        <w:tc>
          <w:tcPr>
            <w:tcW w:w="1453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Amount </w:t>
            </w:r>
          </w:p>
        </w:tc>
        <w:tc>
          <w:tcPr>
            <w:tcW w:w="3317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Particulars</w:t>
            </w:r>
          </w:p>
        </w:tc>
        <w:tc>
          <w:tcPr>
            <w:tcW w:w="1305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Amount</w:t>
            </w:r>
          </w:p>
        </w:tc>
      </w:tr>
      <w:tr w:rsidR="00844215" w:rsidTr="00F00AF4">
        <w:tc>
          <w:tcPr>
            <w:tcW w:w="3168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Sales</w:t>
            </w:r>
          </w:p>
        </w:tc>
        <w:tc>
          <w:tcPr>
            <w:tcW w:w="1453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1,60,00,000</w:t>
            </w:r>
          </w:p>
        </w:tc>
        <w:tc>
          <w:tcPr>
            <w:tcW w:w="3317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received</w:t>
            </w:r>
          </w:p>
        </w:tc>
        <w:tc>
          <w:tcPr>
            <w:tcW w:w="1305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20,000</w:t>
            </w:r>
          </w:p>
        </w:tc>
      </w:tr>
      <w:tr w:rsidR="00844215" w:rsidTr="00F00AF4">
        <w:tc>
          <w:tcPr>
            <w:tcW w:w="3168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Purchases</w:t>
            </w:r>
          </w:p>
        </w:tc>
        <w:tc>
          <w:tcPr>
            <w:tcW w:w="1453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1,00,00,000</w:t>
            </w:r>
          </w:p>
        </w:tc>
        <w:tc>
          <w:tcPr>
            <w:tcW w:w="3317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Sales</w:t>
            </w:r>
          </w:p>
        </w:tc>
        <w:tc>
          <w:tcPr>
            <w:tcW w:w="1305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78,60,000</w:t>
            </w:r>
          </w:p>
        </w:tc>
      </w:tr>
      <w:tr w:rsidR="00844215" w:rsidTr="00F00AF4">
        <w:tc>
          <w:tcPr>
            <w:tcW w:w="3168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from Debtors</w:t>
            </w:r>
          </w:p>
        </w:tc>
        <w:tc>
          <w:tcPr>
            <w:tcW w:w="1453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58,00,000</w:t>
            </w:r>
          </w:p>
        </w:tc>
        <w:tc>
          <w:tcPr>
            <w:tcW w:w="3317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Purchases</w:t>
            </w:r>
          </w:p>
        </w:tc>
        <w:tc>
          <w:tcPr>
            <w:tcW w:w="1305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40,00,000</w:t>
            </w:r>
          </w:p>
        </w:tc>
      </w:tr>
      <w:tr w:rsidR="00844215" w:rsidTr="00F00AF4">
        <w:tc>
          <w:tcPr>
            <w:tcW w:w="3168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B/R encashed</w:t>
            </w:r>
          </w:p>
        </w:tc>
        <w:tc>
          <w:tcPr>
            <w:tcW w:w="1453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20,00,000</w:t>
            </w:r>
          </w:p>
        </w:tc>
        <w:tc>
          <w:tcPr>
            <w:tcW w:w="3317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1305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40,000</w:t>
            </w:r>
          </w:p>
        </w:tc>
      </w:tr>
      <w:tr w:rsidR="00844215" w:rsidTr="00F00AF4">
        <w:tc>
          <w:tcPr>
            <w:tcW w:w="3168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B/P Paid</w:t>
            </w:r>
          </w:p>
        </w:tc>
        <w:tc>
          <w:tcPr>
            <w:tcW w:w="1453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28,60,000</w:t>
            </w:r>
          </w:p>
        </w:tc>
        <w:tc>
          <w:tcPr>
            <w:tcW w:w="3317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B/R dishonoured</w:t>
            </w:r>
          </w:p>
        </w:tc>
        <w:tc>
          <w:tcPr>
            <w:tcW w:w="1305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2,00,000</w:t>
            </w:r>
          </w:p>
        </w:tc>
      </w:tr>
      <w:tr w:rsidR="00844215" w:rsidTr="00F00AF4">
        <w:tc>
          <w:tcPr>
            <w:tcW w:w="3168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to Creditors</w:t>
            </w:r>
          </w:p>
        </w:tc>
        <w:tc>
          <w:tcPr>
            <w:tcW w:w="1453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29,40,000</w:t>
            </w:r>
          </w:p>
        </w:tc>
        <w:tc>
          <w:tcPr>
            <w:tcW w:w="3317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B/P dishonoured</w:t>
            </w:r>
          </w:p>
        </w:tc>
        <w:tc>
          <w:tcPr>
            <w:tcW w:w="1305" w:type="dxa"/>
          </w:tcPr>
          <w:p w:rsidR="00844215" w:rsidRDefault="00F00AF4" w:rsidP="007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2,00,000</w:t>
            </w:r>
          </w:p>
        </w:tc>
      </w:tr>
    </w:tbl>
    <w:p w:rsidR="00844215" w:rsidRDefault="00844215" w:rsidP="007C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5A" w:rsidRDefault="00A0289E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653D">
        <w:rPr>
          <w:rFonts w:ascii="Times New Roman" w:hAnsi="Times New Roman" w:cs="Times New Roman"/>
          <w:sz w:val="24"/>
          <w:szCs w:val="24"/>
        </w:rPr>
        <w:t>) Following is the position of Mr.Hazzare on 1-1-06:</w:t>
      </w:r>
    </w:p>
    <w:p w:rsidR="001E653D" w:rsidRDefault="001E653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1453"/>
        <w:gridCol w:w="2777"/>
        <w:gridCol w:w="1440"/>
      </w:tblGrid>
      <w:tr w:rsidR="001E653D" w:rsidTr="001E653D">
        <w:tc>
          <w:tcPr>
            <w:tcW w:w="3168" w:type="dxa"/>
          </w:tcPr>
          <w:p w:rsidR="001E653D" w:rsidRPr="001E653D" w:rsidRDefault="001E653D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1453" w:type="dxa"/>
          </w:tcPr>
          <w:p w:rsidR="001E653D" w:rsidRPr="001E653D" w:rsidRDefault="001E653D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777" w:type="dxa"/>
          </w:tcPr>
          <w:p w:rsidR="001E653D" w:rsidRPr="001E653D" w:rsidRDefault="001E653D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1440" w:type="dxa"/>
          </w:tcPr>
          <w:p w:rsidR="001E653D" w:rsidRPr="001E653D" w:rsidRDefault="001E653D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1E653D" w:rsidTr="001E653D">
        <w:tc>
          <w:tcPr>
            <w:tcW w:w="3168" w:type="dxa"/>
          </w:tcPr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453" w:type="dxa"/>
          </w:tcPr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75,000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80,000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3D" w:rsidRPr="001E653D" w:rsidRDefault="001E653D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1,55,000</w:t>
            </w:r>
          </w:p>
        </w:tc>
        <w:tc>
          <w:tcPr>
            <w:tcW w:w="2777" w:type="dxa"/>
          </w:tcPr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40" w:type="dxa"/>
          </w:tcPr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20,000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90,000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40,000</w:t>
            </w:r>
          </w:p>
          <w:p w:rsidR="001E653D" w:rsidRDefault="001E653D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5,000</w:t>
            </w:r>
          </w:p>
          <w:p w:rsidR="001E653D" w:rsidRPr="001E653D" w:rsidRDefault="001E653D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1,55,000</w:t>
            </w:r>
          </w:p>
        </w:tc>
      </w:tr>
    </w:tbl>
    <w:p w:rsidR="001E653D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653D">
        <w:rPr>
          <w:rFonts w:ascii="Times New Roman" w:hAnsi="Times New Roman" w:cs="Times New Roman"/>
          <w:sz w:val="24"/>
          <w:szCs w:val="24"/>
        </w:rPr>
        <w:t xml:space="preserve"> His Bank transactions during the year were:</w:t>
      </w:r>
    </w:p>
    <w:p w:rsidR="001E653D" w:rsidRDefault="001E653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Receipts from customers – Rs.3,50,000; Drawings for personal expenses – Rs.60,000;</w:t>
      </w:r>
    </w:p>
    <w:p w:rsidR="001E653D" w:rsidRDefault="001E653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Payment of Salaries – Rs.30,000; Payment to creditors – Rs.2,20,000; Payment of </w:t>
      </w:r>
    </w:p>
    <w:p w:rsidR="001E653D" w:rsidRDefault="001E653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Rent – Rs.15,000 and Miscellaneous expenses – Rs.4,000.</w:t>
      </w:r>
    </w:p>
    <w:p w:rsidR="001E653D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653D">
        <w:rPr>
          <w:rFonts w:ascii="Times New Roman" w:hAnsi="Times New Roman" w:cs="Times New Roman"/>
          <w:sz w:val="24"/>
          <w:szCs w:val="24"/>
        </w:rPr>
        <w:t xml:space="preserve">   On 31-12-2006 Debtors stood at Rs.95,000 and creditors at Rs.64,000. No inventory of</w:t>
      </w:r>
    </w:p>
    <w:p w:rsidR="001E653D" w:rsidRDefault="001E653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6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stock was taken on 31-12-2006 but the Gross Profit was estimated @ 50% on sales made</w:t>
      </w:r>
    </w:p>
    <w:p w:rsidR="001E653D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53D">
        <w:rPr>
          <w:rFonts w:ascii="Times New Roman" w:hAnsi="Times New Roman" w:cs="Times New Roman"/>
          <w:sz w:val="24"/>
          <w:szCs w:val="24"/>
        </w:rPr>
        <w:t xml:space="preserve">  during the year.</w:t>
      </w:r>
    </w:p>
    <w:p w:rsidR="001E653D" w:rsidRDefault="001E653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Prepare P &amp; L A/c for the year and Balance Sheet as at 31-12-2006.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76" w:rsidRDefault="00A0289E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5376">
        <w:rPr>
          <w:rFonts w:ascii="Times New Roman" w:hAnsi="Times New Roman" w:cs="Times New Roman"/>
          <w:sz w:val="24"/>
          <w:szCs w:val="24"/>
        </w:rPr>
        <w:t>) Sri Ram, a trader maintains his books under single entry system. He submits the following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information: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376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Assets and Liabilities:</w:t>
      </w:r>
    </w:p>
    <w:p w:rsidR="00165376" w:rsidRPr="00165376" w:rsidRDefault="00165376" w:rsidP="00F6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Ind w:w="918" w:type="dxa"/>
        <w:tblLook w:val="04A0"/>
      </w:tblPr>
      <w:tblGrid>
        <w:gridCol w:w="3780"/>
        <w:gridCol w:w="1800"/>
        <w:gridCol w:w="1710"/>
      </w:tblGrid>
      <w:tr w:rsidR="00165376" w:rsidTr="00165376">
        <w:tc>
          <w:tcPr>
            <w:tcW w:w="3780" w:type="dxa"/>
          </w:tcPr>
          <w:p w:rsidR="00165376" w:rsidRPr="00165376" w:rsidRDefault="00165376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Particulars</w:t>
            </w:r>
          </w:p>
        </w:tc>
        <w:tc>
          <w:tcPr>
            <w:tcW w:w="1800" w:type="dxa"/>
          </w:tcPr>
          <w:p w:rsidR="00165376" w:rsidRDefault="00165376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1-4-2014 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(Rs.)</w:t>
            </w:r>
          </w:p>
        </w:tc>
        <w:tc>
          <w:tcPr>
            <w:tcW w:w="1710" w:type="dxa"/>
          </w:tcPr>
          <w:p w:rsidR="00165376" w:rsidRDefault="00165376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31-3-2015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(Rs.)</w:t>
            </w:r>
          </w:p>
        </w:tc>
      </w:tr>
      <w:tr w:rsidR="00165376" w:rsidTr="00165376">
        <w:tc>
          <w:tcPr>
            <w:tcW w:w="3780" w:type="dxa"/>
          </w:tcPr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&amp; Machinery</w:t>
            </w:r>
          </w:p>
          <w:p w:rsidR="00165376" w:rsidRP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800" w:type="dxa"/>
          </w:tcPr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72,500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62,500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20,000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40,000</w:t>
            </w:r>
          </w:p>
          <w:p w:rsidR="00165376" w:rsidRP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30,000</w:t>
            </w:r>
          </w:p>
        </w:tc>
        <w:tc>
          <w:tcPr>
            <w:tcW w:w="1710" w:type="dxa"/>
          </w:tcPr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?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80,000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72,500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20,000</w:t>
            </w:r>
          </w:p>
          <w:p w:rsid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38,000</w:t>
            </w:r>
          </w:p>
          <w:p w:rsidR="00165376" w:rsidRPr="00165376" w:rsidRDefault="00165376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42,000</w:t>
            </w:r>
          </w:p>
        </w:tc>
      </w:tr>
    </w:tbl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b) Cash transactions during the year 2014-15: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Cash from Debtors – Rs.6,20,000; Cash paid to Creditors – Rs.4,80,000; Wages –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Rs.24,000; Salaries – Rs.16,000; Rent – Rs.18,000; Drawings – Rs.16,500; Cash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Purchase – Rs.24,000; Cash Sales – Rs.36,000 and Carriage outwards – Rs.10,000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5376" w:rsidRDefault="00165376" w:rsidP="00F6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c) Other details:</w:t>
      </w:r>
    </w:p>
    <w:p w:rsidR="002C7124" w:rsidRDefault="00165376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Bad debts – Rs.3,200</w:t>
      </w:r>
      <w:r w:rsidR="002C7124">
        <w:rPr>
          <w:rFonts w:ascii="Times New Roman" w:hAnsi="Times New Roman" w:cs="Times New Roman"/>
          <w:sz w:val="24"/>
          <w:szCs w:val="24"/>
        </w:rPr>
        <w:t>; Purchase returns – Rs.6,200 and Stock worth Rs.6,000 was</w:t>
      </w:r>
    </w:p>
    <w:p w:rsidR="00165376" w:rsidRDefault="002C712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utilized by Sri Ram for personal use.</w:t>
      </w:r>
    </w:p>
    <w:p w:rsidR="002C7124" w:rsidRDefault="002C712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Prepare the Final Accounts for the year ending 31-3-2015.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9E" w:rsidRDefault="00A0289E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D1" w:rsidRDefault="00A0289E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306D1">
        <w:rPr>
          <w:rFonts w:ascii="Times New Roman" w:hAnsi="Times New Roman" w:cs="Times New Roman"/>
          <w:sz w:val="24"/>
          <w:szCs w:val="24"/>
        </w:rPr>
        <w:t>) Mr.Bhaskar did not maintain his books of accounts properly. From the following data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supplied to you prepare Final Accounts for year ended 31-12-2012: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Opening stock – Rs.10,000; Creditors on 1-1-2012 – Rs.4,000; Cash on 1-1-2012 –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Rs.6,000; Furniture on 1-1-2012 – Rs.2,000; Salaries – Rs.6,800; Rent – Rs.2,400;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Other expenses – Rs.4,800; Cash paid to creditors – Rs.36,000; Cash purchases –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Rs.4,000; Cash sales – Rs.8,000; Cash received from Debtors – Rs.64,000; Credit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purchases – Rs.60,000; Closing stock – Rs.8,000; Debtors on 31-12-2012 – Rs.24,000;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Drawings – Rs.8,000; Discount allowed – Rs.2,000; Donation to PM’s drought relief</w:t>
      </w:r>
    </w:p>
    <w:p w:rsidR="008306D1" w:rsidRDefault="008306D1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fund – Rs.2,000 and Rate of Gross Profit on sales – 25%.</w:t>
      </w:r>
    </w:p>
    <w:p w:rsidR="00A0289E" w:rsidRDefault="00A0289E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7D" w:rsidRDefault="00A0289E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767E">
        <w:rPr>
          <w:rFonts w:ascii="Times New Roman" w:hAnsi="Times New Roman" w:cs="Times New Roman"/>
          <w:sz w:val="24"/>
          <w:szCs w:val="24"/>
        </w:rPr>
        <w:t>) Mr. Ganesh started his business on 1-4-2011 with a capital of Rs.25,000. He bought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767E">
        <w:rPr>
          <w:rFonts w:ascii="Times New Roman" w:hAnsi="Times New Roman" w:cs="Times New Roman"/>
          <w:sz w:val="24"/>
          <w:szCs w:val="24"/>
        </w:rPr>
        <w:t xml:space="preserve"> furniture for Rs.4,000. He borrowed Rs.5,000 from his wife as loan, introduced further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767E">
        <w:rPr>
          <w:rFonts w:ascii="Times New Roman" w:hAnsi="Times New Roman" w:cs="Times New Roman"/>
          <w:sz w:val="24"/>
          <w:szCs w:val="24"/>
        </w:rPr>
        <w:t xml:space="preserve"> capital of Rs.3,000</w:t>
      </w:r>
      <w:r>
        <w:rPr>
          <w:rFonts w:ascii="Times New Roman" w:hAnsi="Times New Roman" w:cs="Times New Roman"/>
          <w:sz w:val="24"/>
          <w:szCs w:val="24"/>
        </w:rPr>
        <w:t>. He withdrew Rs.600 every month, from the following information,</w:t>
      </w:r>
    </w:p>
    <w:p w:rsidR="002C7124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prepare his Trading &amp; P &amp; L A/c and Balance Sheet as on 31-3-2012: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Sales (including cash sales Rs.30,000)                                   Rs.1,00,000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Purchases (including cash purchases Rs.10,000)                    Rs.   75,000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Carriage inwards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Rs.        700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Discount allowed to debtors                                                    Rs.        800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Wages                                                                                      Rs.        300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Salaries                                                                                    Rs.     </w:t>
      </w:r>
      <w:r w:rsidR="0062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6,200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Bad debts written off                                                               Rs.     </w:t>
      </w:r>
      <w:r w:rsidR="0062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Trade expenses                                                                        Rs.     </w:t>
      </w:r>
      <w:r w:rsidR="0062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1,200</w:t>
      </w:r>
    </w:p>
    <w:p w:rsidR="00D64E7D" w:rsidRDefault="00D64E7D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Advertisement                                                                         Rs.</w:t>
      </w:r>
      <w:r w:rsidR="00623844">
        <w:rPr>
          <w:rFonts w:ascii="Times New Roman" w:hAnsi="Times New Roman" w:cs="Times New Roman"/>
          <w:sz w:val="24"/>
          <w:szCs w:val="24"/>
        </w:rPr>
        <w:t xml:space="preserve">      2,200</w:t>
      </w:r>
    </w:p>
    <w:p w:rsidR="00623844" w:rsidRDefault="0062384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Mr. Ganesh used goods worth Rs.1,300 for private purposes and paid Rs.500 to his</w:t>
      </w:r>
    </w:p>
    <w:p w:rsidR="00623844" w:rsidRDefault="0062384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son, which is not recorded.  On 31-3-2012, his debtors were Rs.21,000 and creditors</w:t>
      </w:r>
    </w:p>
    <w:p w:rsidR="00623844" w:rsidRDefault="0062384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Rs.15,000. Stock was valued at Rs.10,000 on that date. Furniture to be depreciated by</w:t>
      </w:r>
    </w:p>
    <w:p w:rsidR="00623844" w:rsidRDefault="00623844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10% p.a.</w:t>
      </w:r>
    </w:p>
    <w:p w:rsidR="00F50A7A" w:rsidRDefault="00F50A7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7A" w:rsidRDefault="00F50A7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2D23A9">
        <w:rPr>
          <w:rFonts w:ascii="Times New Roman" w:hAnsi="Times New Roman" w:cs="Times New Roman"/>
          <w:sz w:val="24"/>
          <w:szCs w:val="24"/>
        </w:rPr>
        <w:t>Mr. Mohan</w:t>
      </w:r>
      <w:r>
        <w:rPr>
          <w:rFonts w:ascii="Times New Roman" w:hAnsi="Times New Roman" w:cs="Times New Roman"/>
          <w:sz w:val="24"/>
          <w:szCs w:val="24"/>
        </w:rPr>
        <w:t xml:space="preserve"> Das keeps his books by single entry system. From the following data, prepare</w:t>
      </w:r>
    </w:p>
    <w:p w:rsidR="00F50A7A" w:rsidRDefault="00F50A7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Trading and P &amp; L A/c for the year ending 31-3-2014 together with Balance Sheet as on</w:t>
      </w:r>
    </w:p>
    <w:p w:rsidR="00F50A7A" w:rsidRDefault="00F50A7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that date.</w:t>
      </w:r>
    </w:p>
    <w:p w:rsidR="00F50A7A" w:rsidRDefault="00F50A7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6A0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Cash Book analysis shows as follows:</w:t>
      </w:r>
    </w:p>
    <w:p w:rsidR="00A16A0A" w:rsidRDefault="00F50A7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A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Interest charges – Rs.200; Personal withdrawals – Rs.4,000; Salaries – Rs.17,000;</w:t>
      </w:r>
    </w:p>
    <w:p w:rsidR="00A16A0A" w:rsidRDefault="00A16A0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A7A">
        <w:rPr>
          <w:rFonts w:ascii="Times New Roman" w:hAnsi="Times New Roman" w:cs="Times New Roman"/>
          <w:sz w:val="24"/>
          <w:szCs w:val="24"/>
        </w:rPr>
        <w:t xml:space="preserve"> Business expenses – Rs.15,800; Payment to creditors – Rs.30,000; Balance at bank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6A0A" w:rsidRDefault="00A16A0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0A7A">
        <w:rPr>
          <w:rFonts w:ascii="Times New Roman" w:hAnsi="Times New Roman" w:cs="Times New Roman"/>
          <w:sz w:val="24"/>
          <w:szCs w:val="24"/>
        </w:rPr>
        <w:t>on 31-3-2014 – Rs.4,850</w:t>
      </w:r>
      <w:r>
        <w:rPr>
          <w:rFonts w:ascii="Times New Roman" w:hAnsi="Times New Roman" w:cs="Times New Roman"/>
          <w:sz w:val="24"/>
          <w:szCs w:val="24"/>
        </w:rPr>
        <w:t>; Cash on hand on 31-3-2014 – Rs.150; Receipts from</w:t>
      </w:r>
    </w:p>
    <w:p w:rsidR="00F50A7A" w:rsidRDefault="00A16A0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debtors – Rs.50,000; Cash sales – Rs.30,000.</w:t>
      </w:r>
    </w:p>
    <w:p w:rsidR="00A16A0A" w:rsidRDefault="00A16A0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Further details available are:</w:t>
      </w:r>
    </w:p>
    <w:p w:rsidR="00A16A0A" w:rsidRPr="00165376" w:rsidRDefault="00A16A0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TableGrid"/>
        <w:tblW w:w="0" w:type="auto"/>
        <w:tblInd w:w="918" w:type="dxa"/>
        <w:tblLook w:val="04A0"/>
      </w:tblPr>
      <w:tblGrid>
        <w:gridCol w:w="4500"/>
        <w:gridCol w:w="1620"/>
        <w:gridCol w:w="1620"/>
      </w:tblGrid>
      <w:tr w:rsidR="00A16A0A" w:rsidTr="00A16A0A">
        <w:tc>
          <w:tcPr>
            <w:tcW w:w="4500" w:type="dxa"/>
          </w:tcPr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Particulars</w:t>
            </w:r>
          </w:p>
        </w:tc>
        <w:tc>
          <w:tcPr>
            <w:tcW w:w="1620" w:type="dxa"/>
          </w:tcPr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1-4-2013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Rs.</w:t>
            </w:r>
          </w:p>
        </w:tc>
        <w:tc>
          <w:tcPr>
            <w:tcW w:w="1620" w:type="dxa"/>
          </w:tcPr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31-3-2014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Rs.</w:t>
            </w:r>
          </w:p>
        </w:tc>
      </w:tr>
      <w:tr w:rsidR="00A16A0A" w:rsidTr="00A16A0A">
        <w:tc>
          <w:tcPr>
            <w:tcW w:w="4500" w:type="dxa"/>
          </w:tcPr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620" w:type="dxa"/>
          </w:tcPr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18,000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16,000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44,000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2,000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30,000</w:t>
            </w:r>
          </w:p>
        </w:tc>
        <w:tc>
          <w:tcPr>
            <w:tcW w:w="1620" w:type="dxa"/>
          </w:tcPr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20,440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11,000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60,000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2,000</w:t>
            </w:r>
          </w:p>
          <w:p w:rsidR="00A16A0A" w:rsidRDefault="00A16A0A" w:rsidP="00F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30,000</w:t>
            </w:r>
          </w:p>
        </w:tc>
      </w:tr>
    </w:tbl>
    <w:p w:rsidR="00A16A0A" w:rsidRDefault="00A16A0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Provide 5% interest on capital as on 1-4-2013. Provide Rs.3,000 for doubtful</w:t>
      </w:r>
    </w:p>
    <w:p w:rsidR="00A16A0A" w:rsidRPr="00165376" w:rsidRDefault="00A16A0A" w:rsidP="00F6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debts and 5% depreciation on all fixed assets.</w:t>
      </w:r>
    </w:p>
    <w:sectPr w:rsidR="00A16A0A" w:rsidRPr="00165376" w:rsidSect="00D6229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7A" w:rsidRDefault="00EB357A" w:rsidP="00D62293">
      <w:pPr>
        <w:spacing w:after="0" w:line="240" w:lineRule="auto"/>
      </w:pPr>
      <w:r>
        <w:separator/>
      </w:r>
    </w:p>
  </w:endnote>
  <w:endnote w:type="continuationSeparator" w:id="1">
    <w:p w:rsidR="00EB357A" w:rsidRDefault="00EB357A" w:rsidP="00D6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93" w:rsidRPr="00D62293" w:rsidRDefault="00D62293">
    <w:pPr>
      <w:pStyle w:val="Footer"/>
      <w:rPr>
        <w:rFonts w:ascii="Times New Roman" w:hAnsi="Times New Roman" w:cs="Times New Roman"/>
        <w:sz w:val="20"/>
        <w:szCs w:val="20"/>
      </w:rPr>
    </w:pPr>
    <w:r w:rsidRPr="00D62293">
      <w:rPr>
        <w:rFonts w:ascii="Times New Roman" w:hAnsi="Times New Roman" w:cs="Times New Roman"/>
        <w:sz w:val="20"/>
        <w:szCs w:val="20"/>
      </w:rPr>
      <w:t>Prepared by N.Vijaya Ranga, HOD,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62293">
      <w:rPr>
        <w:rFonts w:ascii="Times New Roman" w:hAnsi="Times New Roman" w:cs="Times New Roman"/>
        <w:sz w:val="20"/>
        <w:szCs w:val="20"/>
      </w:rPr>
      <w:t>Vijaya College, Bangalore. 9449050625 nvijaya_ranga@yahoo.co.uk</w:t>
    </w:r>
  </w:p>
  <w:p w:rsidR="00D62293" w:rsidRPr="00D62293" w:rsidRDefault="00D6229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7A" w:rsidRDefault="00EB357A" w:rsidP="00D62293">
      <w:pPr>
        <w:spacing w:after="0" w:line="240" w:lineRule="auto"/>
      </w:pPr>
      <w:r>
        <w:separator/>
      </w:r>
    </w:p>
  </w:footnote>
  <w:footnote w:type="continuationSeparator" w:id="1">
    <w:p w:rsidR="00EB357A" w:rsidRDefault="00EB357A" w:rsidP="00D6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293"/>
    <w:rsid w:val="000E1F0B"/>
    <w:rsid w:val="00165376"/>
    <w:rsid w:val="00173EBF"/>
    <w:rsid w:val="001E653D"/>
    <w:rsid w:val="00234A00"/>
    <w:rsid w:val="002C7124"/>
    <w:rsid w:val="002D23A9"/>
    <w:rsid w:val="003C3113"/>
    <w:rsid w:val="00465E9D"/>
    <w:rsid w:val="00467D7C"/>
    <w:rsid w:val="004C6673"/>
    <w:rsid w:val="00621150"/>
    <w:rsid w:val="00623844"/>
    <w:rsid w:val="006D2991"/>
    <w:rsid w:val="00717751"/>
    <w:rsid w:val="007331D0"/>
    <w:rsid w:val="00762F60"/>
    <w:rsid w:val="007C0E9E"/>
    <w:rsid w:val="007C3D5A"/>
    <w:rsid w:val="008306D1"/>
    <w:rsid w:val="00844215"/>
    <w:rsid w:val="009D767E"/>
    <w:rsid w:val="00A0289E"/>
    <w:rsid w:val="00A16A0A"/>
    <w:rsid w:val="00A4072B"/>
    <w:rsid w:val="00C43FCC"/>
    <w:rsid w:val="00CE714B"/>
    <w:rsid w:val="00D62293"/>
    <w:rsid w:val="00D64E7D"/>
    <w:rsid w:val="00E4506B"/>
    <w:rsid w:val="00E83BAC"/>
    <w:rsid w:val="00EB357A"/>
    <w:rsid w:val="00F00AF4"/>
    <w:rsid w:val="00F14DCD"/>
    <w:rsid w:val="00F22A2B"/>
    <w:rsid w:val="00F37079"/>
    <w:rsid w:val="00F50A7A"/>
    <w:rsid w:val="00F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293"/>
  </w:style>
  <w:style w:type="paragraph" w:styleId="Footer">
    <w:name w:val="footer"/>
    <w:basedOn w:val="Normal"/>
    <w:link w:val="FooterChar"/>
    <w:uiPriority w:val="99"/>
    <w:unhideWhenUsed/>
    <w:rsid w:val="00D6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93"/>
  </w:style>
  <w:style w:type="paragraph" w:styleId="BalloonText">
    <w:name w:val="Balloon Text"/>
    <w:basedOn w:val="Normal"/>
    <w:link w:val="BalloonTextChar"/>
    <w:uiPriority w:val="99"/>
    <w:semiHidden/>
    <w:unhideWhenUsed/>
    <w:rsid w:val="00D6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072B"/>
    <w:rPr>
      <w:color w:val="808080"/>
    </w:rPr>
  </w:style>
  <w:style w:type="table" w:styleId="TableGrid">
    <w:name w:val="Table Grid"/>
    <w:basedOn w:val="TableNormal"/>
    <w:uiPriority w:val="59"/>
    <w:rsid w:val="00844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307A-2361-485A-AAE7-F25B383F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ranga</dc:creator>
  <cp:keywords/>
  <dc:description/>
  <cp:lastModifiedBy>Vijaya ranga</cp:lastModifiedBy>
  <cp:revision>17</cp:revision>
  <dcterms:created xsi:type="dcterms:W3CDTF">2016-04-28T06:34:00Z</dcterms:created>
  <dcterms:modified xsi:type="dcterms:W3CDTF">2016-06-30T18:14:00Z</dcterms:modified>
</cp:coreProperties>
</file>